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063D" w:rsidRPr="00F9063D" w:rsidRDefault="00F9063D" w:rsidP="00F9063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9063D">
        <w:rPr>
          <w:rFonts w:ascii="Times New Roman" w:hAnsi="Times New Roman" w:cs="Times New Roman"/>
          <w:b/>
          <w:i/>
          <w:sz w:val="24"/>
          <w:szCs w:val="24"/>
        </w:rPr>
        <w:t>ОБҐРУНТУВАННЯ</w:t>
      </w:r>
    </w:p>
    <w:p w:rsidR="00F9063D" w:rsidRDefault="00F9063D" w:rsidP="00F9063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9063D">
        <w:rPr>
          <w:rFonts w:ascii="Times New Roman" w:hAnsi="Times New Roman" w:cs="Times New Roman"/>
          <w:b/>
          <w:i/>
          <w:sz w:val="24"/>
          <w:szCs w:val="24"/>
        </w:rPr>
        <w:t>(оприлюднюється на виконання постанови КМУ№ 710 від 11.10.2016 «Про ефективне використання державних коштів» (зі змінами))</w:t>
      </w:r>
    </w:p>
    <w:p w:rsidR="00F9063D" w:rsidRPr="00F9063D" w:rsidRDefault="00F9063D" w:rsidP="00F9063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F9063D" w:rsidRPr="00F9063D" w:rsidRDefault="00F9063D" w:rsidP="00E3698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063D">
        <w:rPr>
          <w:rFonts w:ascii="Times New Roman" w:hAnsi="Times New Roman" w:cs="Times New Roman"/>
          <w:b/>
          <w:sz w:val="24"/>
          <w:szCs w:val="24"/>
        </w:rPr>
        <w:t>Предмет закупівлі:</w:t>
      </w:r>
      <w:r w:rsidRPr="00F9063D">
        <w:rPr>
          <w:rFonts w:ascii="Times New Roman" w:hAnsi="Times New Roman" w:cs="Times New Roman"/>
          <w:sz w:val="24"/>
          <w:szCs w:val="24"/>
        </w:rPr>
        <w:t xml:space="preserve"> Природний газ ( код ДК 021:2015: 09120000-6 - Газове паливо).     </w:t>
      </w:r>
    </w:p>
    <w:p w:rsidR="00F9063D" w:rsidRPr="00F9063D" w:rsidRDefault="00F9063D" w:rsidP="00E3698C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9063D">
        <w:rPr>
          <w:rFonts w:ascii="Times New Roman" w:hAnsi="Times New Roman" w:cs="Times New Roman"/>
          <w:b/>
          <w:sz w:val="24"/>
          <w:szCs w:val="24"/>
        </w:rPr>
        <w:t xml:space="preserve">ID закупівлі: </w:t>
      </w:r>
      <w:r w:rsidRPr="00F9063D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0F5F2"/>
        </w:rPr>
        <w:t>UA-2025-</w:t>
      </w:r>
      <w:r w:rsidR="003905AB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0F5F2"/>
        </w:rPr>
        <w:t>10</w:t>
      </w:r>
      <w:r w:rsidRPr="00F9063D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0F5F2"/>
        </w:rPr>
        <w:t>-2</w:t>
      </w:r>
      <w:r w:rsidR="003905AB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0F5F2"/>
        </w:rPr>
        <w:t>1</w:t>
      </w:r>
      <w:r w:rsidRPr="00F9063D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0F5F2"/>
        </w:rPr>
        <w:t>-</w:t>
      </w:r>
      <w:r w:rsidR="003905AB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0F5F2"/>
        </w:rPr>
        <w:t>015806-а</w:t>
      </w:r>
    </w:p>
    <w:p w:rsidR="00F9063D" w:rsidRPr="00F9063D" w:rsidRDefault="00F9063D" w:rsidP="00E3698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063D">
        <w:rPr>
          <w:rFonts w:ascii="Times New Roman" w:hAnsi="Times New Roman" w:cs="Times New Roman"/>
          <w:b/>
          <w:sz w:val="24"/>
          <w:szCs w:val="24"/>
        </w:rPr>
        <w:t>Місце поставки:</w:t>
      </w:r>
      <w:r w:rsidRPr="00F906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77745, с. Стара Гута, вул. Зарічна,4, Івано-Франківський район, Івано-Франківська область.</w:t>
      </w:r>
    </w:p>
    <w:p w:rsidR="00F9063D" w:rsidRPr="00F9063D" w:rsidRDefault="00F9063D" w:rsidP="00E3698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063D">
        <w:rPr>
          <w:rFonts w:ascii="Times New Roman" w:hAnsi="Times New Roman" w:cs="Times New Roman"/>
          <w:b/>
          <w:sz w:val="24"/>
          <w:szCs w:val="24"/>
        </w:rPr>
        <w:t>Обсяг</w:t>
      </w:r>
      <w:r w:rsidRPr="00F9063D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905AB">
        <w:rPr>
          <w:rFonts w:ascii="Times New Roman" w:hAnsi="Times New Roman" w:cs="Times New Roman"/>
          <w:sz w:val="24"/>
          <w:szCs w:val="24"/>
        </w:rPr>
        <w:t>45 000,00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063D">
        <w:rPr>
          <w:rFonts w:ascii="Times New Roman" w:hAnsi="Times New Roman" w:cs="Times New Roman"/>
          <w:sz w:val="24"/>
          <w:szCs w:val="24"/>
        </w:rPr>
        <w:t xml:space="preserve">куб. м.  </w:t>
      </w:r>
    </w:p>
    <w:p w:rsidR="00F9063D" w:rsidRPr="00F9063D" w:rsidRDefault="00F9063D" w:rsidP="00E3698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063D">
        <w:rPr>
          <w:rFonts w:ascii="Times New Roman" w:hAnsi="Times New Roman" w:cs="Times New Roman"/>
          <w:b/>
          <w:sz w:val="24"/>
          <w:szCs w:val="24"/>
        </w:rPr>
        <w:t>Період поставки</w:t>
      </w:r>
      <w:r w:rsidRPr="00F9063D">
        <w:rPr>
          <w:rFonts w:ascii="Times New Roman" w:hAnsi="Times New Roman" w:cs="Times New Roman"/>
          <w:sz w:val="24"/>
          <w:szCs w:val="24"/>
        </w:rPr>
        <w:t xml:space="preserve"> з </w:t>
      </w:r>
      <w:r w:rsidR="003905AB">
        <w:rPr>
          <w:rFonts w:ascii="Times New Roman" w:hAnsi="Times New Roman" w:cs="Times New Roman"/>
          <w:sz w:val="24"/>
          <w:szCs w:val="24"/>
        </w:rPr>
        <w:t>01.11</w:t>
      </w:r>
      <w:r>
        <w:rPr>
          <w:rFonts w:ascii="Times New Roman" w:hAnsi="Times New Roman" w:cs="Times New Roman"/>
          <w:sz w:val="24"/>
          <w:szCs w:val="24"/>
        </w:rPr>
        <w:t>.2025 р. – 31.1</w:t>
      </w:r>
      <w:r w:rsidR="003905AB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.2025 р. </w:t>
      </w:r>
      <w:r w:rsidRPr="00F9063D">
        <w:rPr>
          <w:rFonts w:ascii="Times New Roman" w:hAnsi="Times New Roman" w:cs="Times New Roman"/>
          <w:sz w:val="24"/>
          <w:szCs w:val="24"/>
        </w:rPr>
        <w:t xml:space="preserve">включно.  </w:t>
      </w:r>
    </w:p>
    <w:p w:rsidR="00F9063D" w:rsidRPr="00F9063D" w:rsidRDefault="00F9063D" w:rsidP="00E3698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063D">
        <w:rPr>
          <w:rFonts w:ascii="Times New Roman" w:hAnsi="Times New Roman" w:cs="Times New Roman"/>
          <w:sz w:val="24"/>
          <w:szCs w:val="24"/>
        </w:rPr>
        <w:t>Закупівля здійснюється за рахунок кошті</w:t>
      </w:r>
      <w:r>
        <w:rPr>
          <w:rFonts w:ascii="Times New Roman" w:hAnsi="Times New Roman" w:cs="Times New Roman"/>
          <w:sz w:val="24"/>
          <w:szCs w:val="24"/>
        </w:rPr>
        <w:t>в державного бюджету, очікуваною</w:t>
      </w:r>
      <w:r w:rsidRPr="00F906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вартістю  </w:t>
      </w:r>
      <w:r w:rsidR="003905AB">
        <w:rPr>
          <w:rFonts w:ascii="Times New Roman" w:hAnsi="Times New Roman" w:cs="Times New Roman"/>
          <w:b/>
          <w:sz w:val="24"/>
          <w:szCs w:val="24"/>
          <w:u w:val="single"/>
        </w:rPr>
        <w:t>767 367,00</w:t>
      </w:r>
      <w:r w:rsidRPr="00F9063D">
        <w:rPr>
          <w:rFonts w:ascii="Times New Roman" w:hAnsi="Times New Roman" w:cs="Times New Roman"/>
          <w:b/>
          <w:sz w:val="24"/>
          <w:szCs w:val="24"/>
          <w:u w:val="single"/>
        </w:rPr>
        <w:t xml:space="preserve"> грн. </w:t>
      </w:r>
    </w:p>
    <w:p w:rsidR="00F9063D" w:rsidRDefault="00F9063D" w:rsidP="00E3698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063D">
        <w:rPr>
          <w:rFonts w:ascii="Times New Roman" w:hAnsi="Times New Roman" w:cs="Times New Roman"/>
          <w:b/>
          <w:sz w:val="24"/>
          <w:szCs w:val="24"/>
        </w:rPr>
        <w:t xml:space="preserve">Вид процедури закупівлі: </w:t>
      </w:r>
      <w:r w:rsidRPr="00F9063D">
        <w:rPr>
          <w:rFonts w:ascii="Times New Roman" w:hAnsi="Times New Roman" w:cs="Times New Roman"/>
          <w:sz w:val="24"/>
          <w:szCs w:val="24"/>
        </w:rPr>
        <w:t xml:space="preserve">відкриті торги з особливостями згідно пункту 37 прикінцевих та перехідних положень Закону України «Про публічні закупівлі» від 25.12.2015 № 922-V1II зі змінами та з урахуванням положення Постанови Кабінету Міністрів України «Про затвердження особливостей здійснення публічних </w:t>
      </w:r>
      <w:proofErr w:type="spellStart"/>
      <w:r w:rsidRPr="00F9063D">
        <w:rPr>
          <w:rFonts w:ascii="Times New Roman" w:hAnsi="Times New Roman" w:cs="Times New Roman"/>
          <w:sz w:val="24"/>
          <w:szCs w:val="24"/>
        </w:rPr>
        <w:t>закупівель</w:t>
      </w:r>
      <w:proofErr w:type="spellEnd"/>
      <w:r w:rsidRPr="00F9063D">
        <w:rPr>
          <w:rFonts w:ascii="Times New Roman" w:hAnsi="Times New Roman" w:cs="Times New Roman"/>
          <w:sz w:val="24"/>
          <w:szCs w:val="24"/>
        </w:rPr>
        <w:t xml:space="preserve">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 від 12 жовтня 2022 р. № 1178 (надалі - Особливості).</w:t>
      </w:r>
    </w:p>
    <w:p w:rsidR="00F900D5" w:rsidRDefault="001918D1" w:rsidP="00E3698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50FF">
        <w:rPr>
          <w:rFonts w:ascii="Times New Roman" w:hAnsi="Times New Roman" w:cs="Times New Roman"/>
          <w:b/>
          <w:sz w:val="24"/>
          <w:szCs w:val="24"/>
        </w:rPr>
        <w:t>Визначення кількісних показників</w:t>
      </w:r>
      <w:r>
        <w:rPr>
          <w:rFonts w:ascii="Times New Roman" w:hAnsi="Times New Roman" w:cs="Times New Roman"/>
          <w:sz w:val="24"/>
          <w:szCs w:val="24"/>
        </w:rPr>
        <w:t xml:space="preserve"> проведено шляхом аналізу показників споживання </w:t>
      </w:r>
      <w:r w:rsidR="00E850FF">
        <w:rPr>
          <w:rFonts w:ascii="Times New Roman" w:hAnsi="Times New Roman" w:cs="Times New Roman"/>
          <w:sz w:val="24"/>
          <w:szCs w:val="24"/>
        </w:rPr>
        <w:t>об’єктами</w:t>
      </w:r>
      <w:r>
        <w:rPr>
          <w:rFonts w:ascii="Times New Roman" w:hAnsi="Times New Roman" w:cs="Times New Roman"/>
          <w:sz w:val="24"/>
          <w:szCs w:val="24"/>
        </w:rPr>
        <w:t xml:space="preserve"> НПП «</w:t>
      </w:r>
      <w:proofErr w:type="spellStart"/>
      <w:r>
        <w:rPr>
          <w:rFonts w:ascii="Times New Roman" w:hAnsi="Times New Roman" w:cs="Times New Roman"/>
          <w:sz w:val="24"/>
          <w:szCs w:val="24"/>
        </w:rPr>
        <w:t>Синьогора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 w:rsidR="00E850FF">
        <w:rPr>
          <w:rFonts w:ascii="Times New Roman" w:hAnsi="Times New Roman" w:cs="Times New Roman"/>
          <w:sz w:val="24"/>
          <w:szCs w:val="24"/>
        </w:rPr>
        <w:t xml:space="preserve"> природного газу в розрізі минулих років із урахуванням розрахункового періоду вказаного в процедурі закупівлі.</w:t>
      </w:r>
    </w:p>
    <w:p w:rsidR="00E3698C" w:rsidRDefault="00E3698C" w:rsidP="00E3698C">
      <w:pPr>
        <w:tabs>
          <w:tab w:val="left" w:pos="1005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698C">
        <w:rPr>
          <w:rFonts w:ascii="Times New Roman" w:hAnsi="Times New Roman" w:cs="Times New Roman"/>
          <w:b/>
          <w:sz w:val="24"/>
          <w:szCs w:val="24"/>
        </w:rPr>
        <w:t>Мета здійснення закупівлі природного газу:</w:t>
      </w:r>
      <w:r w:rsidR="00EC10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C1072" w:rsidRPr="00EC1072">
        <w:rPr>
          <w:rFonts w:ascii="Times New Roman" w:hAnsi="Times New Roman" w:cs="Times New Roman"/>
          <w:sz w:val="24"/>
          <w:szCs w:val="24"/>
        </w:rPr>
        <w:t>забезпечення належного функціонування об’єктів НПП «</w:t>
      </w:r>
      <w:proofErr w:type="spellStart"/>
      <w:r w:rsidR="00EC1072" w:rsidRPr="00EC1072">
        <w:rPr>
          <w:rFonts w:ascii="Times New Roman" w:hAnsi="Times New Roman" w:cs="Times New Roman"/>
          <w:sz w:val="24"/>
          <w:szCs w:val="24"/>
        </w:rPr>
        <w:t>Синьогора</w:t>
      </w:r>
      <w:proofErr w:type="spellEnd"/>
      <w:r w:rsidR="00EC1072" w:rsidRPr="00EC1072">
        <w:rPr>
          <w:rFonts w:ascii="Times New Roman" w:hAnsi="Times New Roman" w:cs="Times New Roman"/>
          <w:sz w:val="24"/>
          <w:szCs w:val="24"/>
        </w:rPr>
        <w:t>»</w:t>
      </w:r>
      <w:r w:rsidR="00EC1072">
        <w:rPr>
          <w:rFonts w:ascii="Times New Roman" w:hAnsi="Times New Roman" w:cs="Times New Roman"/>
          <w:sz w:val="24"/>
          <w:szCs w:val="24"/>
        </w:rPr>
        <w:t>.</w:t>
      </w:r>
    </w:p>
    <w:p w:rsidR="003F6C9D" w:rsidRDefault="00723F52" w:rsidP="003F6C9D">
      <w:pPr>
        <w:tabs>
          <w:tab w:val="left" w:pos="960"/>
        </w:tabs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3F52">
        <w:rPr>
          <w:rFonts w:ascii="Times New Roman" w:hAnsi="Times New Roman" w:cs="Times New Roman"/>
          <w:b/>
          <w:sz w:val="24"/>
          <w:szCs w:val="24"/>
        </w:rPr>
        <w:t>Нормативно-правові акти, що формують підстави застосування процедури відкритих торгів:</w:t>
      </w:r>
    </w:p>
    <w:p w:rsidR="00F9063D" w:rsidRDefault="00723F52" w:rsidP="003F6C9D">
      <w:pPr>
        <w:tabs>
          <w:tab w:val="left" w:pos="9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F9063D" w:rsidRPr="00F9063D">
        <w:rPr>
          <w:rFonts w:ascii="Times New Roman" w:hAnsi="Times New Roman" w:cs="Times New Roman"/>
          <w:sz w:val="24"/>
          <w:szCs w:val="24"/>
        </w:rPr>
        <w:t>Закон України “Про публічні закупівлі”№922-VIIl від 25.12.2015року зі змінами;</w:t>
      </w:r>
    </w:p>
    <w:p w:rsidR="00F9063D" w:rsidRPr="00F9063D" w:rsidRDefault="00723F52" w:rsidP="003F6C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F9063D" w:rsidRPr="00F9063D">
        <w:rPr>
          <w:rFonts w:ascii="Times New Roman" w:hAnsi="Times New Roman" w:cs="Times New Roman"/>
          <w:sz w:val="24"/>
          <w:szCs w:val="24"/>
        </w:rPr>
        <w:t>Постанова Кабінету Міністрів України «Про затвердження особливостей здійснення</w:t>
      </w:r>
      <w:r>
        <w:rPr>
          <w:rFonts w:ascii="Times New Roman" w:hAnsi="Times New Roman" w:cs="Times New Roman"/>
          <w:sz w:val="24"/>
          <w:szCs w:val="24"/>
        </w:rPr>
        <w:t xml:space="preserve"> публічних</w:t>
      </w:r>
      <w:r w:rsidR="00F9063D" w:rsidRPr="00F906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063D" w:rsidRPr="00F9063D">
        <w:rPr>
          <w:rFonts w:ascii="Times New Roman" w:hAnsi="Times New Roman" w:cs="Times New Roman"/>
          <w:sz w:val="24"/>
          <w:szCs w:val="24"/>
        </w:rPr>
        <w:t>закупівель</w:t>
      </w:r>
      <w:proofErr w:type="spellEnd"/>
      <w:r w:rsidR="00F9063D" w:rsidRPr="00F9063D">
        <w:rPr>
          <w:rFonts w:ascii="Times New Roman" w:hAnsi="Times New Roman" w:cs="Times New Roman"/>
          <w:sz w:val="24"/>
          <w:szCs w:val="24"/>
        </w:rPr>
        <w:t xml:space="preserve">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 від 12 жовтня 2022р. № 1178 зі змінами;  </w:t>
      </w:r>
    </w:p>
    <w:p w:rsidR="00F9063D" w:rsidRPr="00F9063D" w:rsidRDefault="00F9063D" w:rsidP="00723F5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063D">
        <w:rPr>
          <w:rFonts w:ascii="Times New Roman" w:hAnsi="Times New Roman" w:cs="Times New Roman"/>
          <w:sz w:val="24"/>
          <w:szCs w:val="24"/>
        </w:rPr>
        <w:t xml:space="preserve">3.Постанова Кабінету Міністрів України «Про затвердження Положення про покладення спеціальних обов’язків на суб’єктів ринку природного газу для забезпечення загальносуспільних інтересів у процесі функціонування ринку природного газу щодо особливостей постачання природного газу виробникам теплової енергії та бюджетним установам» від 19 липня 2022р. № 812 зі змінами;  </w:t>
      </w:r>
    </w:p>
    <w:p w:rsidR="00392A73" w:rsidRDefault="00F9063D" w:rsidP="00723F5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063D">
        <w:rPr>
          <w:rFonts w:ascii="Times New Roman" w:hAnsi="Times New Roman" w:cs="Times New Roman"/>
          <w:sz w:val="24"/>
          <w:szCs w:val="24"/>
        </w:rPr>
        <w:t xml:space="preserve">4. Інші нормативні акти сфери публічних </w:t>
      </w:r>
      <w:proofErr w:type="spellStart"/>
      <w:r w:rsidRPr="00F9063D">
        <w:rPr>
          <w:rFonts w:ascii="Times New Roman" w:hAnsi="Times New Roman" w:cs="Times New Roman"/>
          <w:sz w:val="24"/>
          <w:szCs w:val="24"/>
        </w:rPr>
        <w:t>закупівель</w:t>
      </w:r>
      <w:proofErr w:type="spellEnd"/>
      <w:r w:rsidRPr="00F9063D">
        <w:rPr>
          <w:rFonts w:ascii="Times New Roman" w:hAnsi="Times New Roman" w:cs="Times New Roman"/>
          <w:sz w:val="24"/>
          <w:szCs w:val="24"/>
        </w:rPr>
        <w:t xml:space="preserve"> та сфері постачання природного газу кінцевому споживачу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F0FC5" w:rsidRDefault="00AF0FC5" w:rsidP="00723F5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F0FC5" w:rsidRDefault="00AF0FC5" w:rsidP="00723F5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F0FC5" w:rsidRDefault="00AF0FC5" w:rsidP="00723F5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F0FC5" w:rsidRDefault="00AF0FC5" w:rsidP="00723F5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F0FC5" w:rsidRPr="00AF0FC5" w:rsidRDefault="00AF0FC5" w:rsidP="00723F52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F0FC5" w:rsidRPr="00AF0FC5" w:rsidRDefault="009D1585" w:rsidP="00723F52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Заступник директора з господарських питань</w:t>
      </w:r>
      <w:r w:rsidR="00AF0FC5" w:rsidRPr="00AF0FC5"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b/>
          <w:sz w:val="24"/>
          <w:szCs w:val="24"/>
        </w:rPr>
        <w:t>Михайло Андрухович</w:t>
      </w:r>
      <w:bookmarkStart w:id="0" w:name="_GoBack"/>
      <w:bookmarkEnd w:id="0"/>
    </w:p>
    <w:sectPr w:rsidR="00AF0FC5" w:rsidRPr="00AF0FC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766"/>
    <w:rsid w:val="001918D1"/>
    <w:rsid w:val="002D15B1"/>
    <w:rsid w:val="003905AB"/>
    <w:rsid w:val="00392A73"/>
    <w:rsid w:val="003F6C9D"/>
    <w:rsid w:val="00401AF5"/>
    <w:rsid w:val="00497766"/>
    <w:rsid w:val="004B7139"/>
    <w:rsid w:val="00723F52"/>
    <w:rsid w:val="009D1585"/>
    <w:rsid w:val="00AF0FC5"/>
    <w:rsid w:val="00DC7CC2"/>
    <w:rsid w:val="00E3698C"/>
    <w:rsid w:val="00E850FF"/>
    <w:rsid w:val="00EC1072"/>
    <w:rsid w:val="00F900D5"/>
    <w:rsid w:val="00F90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6AECD"/>
  <w15:chartTrackingRefBased/>
  <w15:docId w15:val="{440022F5-5EEF-4AB7-B684-D6321BF66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green">
    <w:name w:val="green"/>
    <w:basedOn w:val="a0"/>
    <w:rsid w:val="00F9063D"/>
  </w:style>
  <w:style w:type="paragraph" w:styleId="a3">
    <w:name w:val="List Paragraph"/>
    <w:basedOn w:val="a"/>
    <w:uiPriority w:val="34"/>
    <w:qFormat/>
    <w:rsid w:val="00723F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1619</Words>
  <Characters>924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dususer</dc:creator>
  <cp:keywords/>
  <dc:description/>
  <cp:lastModifiedBy>dususer</cp:lastModifiedBy>
  <cp:revision>20</cp:revision>
  <dcterms:created xsi:type="dcterms:W3CDTF">2025-04-24T13:31:00Z</dcterms:created>
  <dcterms:modified xsi:type="dcterms:W3CDTF">2025-10-28T10:13:00Z</dcterms:modified>
</cp:coreProperties>
</file>